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ListParagraph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7334F1">
        <w:rPr>
          <w:rFonts w:ascii="Arial" w:hAnsi="Arial" w:cs="Arial"/>
          <w:sz w:val="22"/>
          <w:szCs w:val="22"/>
        </w:rPr>
        <w:t>1</w:t>
      </w:r>
      <w:r w:rsidR="008055D3" w:rsidRPr="007334F1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6FD37400" w14:textId="4147E01E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078BA535" w14:textId="741982B9" w:rsidR="001A782A" w:rsidRPr="007334F1" w:rsidRDefault="00007B46" w:rsidP="007334F1">
      <w:pPr>
        <w:pStyle w:val="ListParagraph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46D71CD9" w:rsidR="001A782A" w:rsidRPr="00B476A3" w:rsidRDefault="007334F1" w:rsidP="0097485C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A782A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0F1910EA" w14:textId="71D96D84" w:rsidR="003E7A49" w:rsidRPr="00D005FE" w:rsidRDefault="003E7A49" w:rsidP="003E7A49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 </w:t>
            </w:r>
            <w:r w:rsidRPr="003E7A49">
              <w:rPr>
                <w:rFonts w:ascii="Arial" w:eastAsia="SimSun" w:hAnsi="Arial" w:cs="Arial"/>
                <w:b/>
                <w:bCs/>
                <w:sz w:val="22"/>
                <w:szCs w:val="22"/>
                <w:lang w:eastAsia="zh-CN"/>
              </w:rPr>
              <w:t xml:space="preserve">teikdamas </w:t>
            </w:r>
            <w:r w:rsidRPr="003E7A49">
              <w:rPr>
                <w:rFonts w:ascii="Arial" w:hAnsi="Arial" w:cs="Arial"/>
                <w:b/>
                <w:bCs/>
                <w:sz w:val="22"/>
                <w:szCs w:val="22"/>
              </w:rPr>
              <w:t>projektavimo paslaugas</w:t>
            </w:r>
            <w:r w:rsidRPr="003E7A49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>*</w:t>
            </w:r>
            <w:r w:rsidRPr="003E7A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E7A49">
              <w:rPr>
                <w:rFonts w:ascii="Arial" w:eastAsia="SimSun" w:hAnsi="Arial" w:cs="Arial"/>
                <w:b/>
                <w:bCs/>
                <w:sz w:val="22"/>
                <w:szCs w:val="22"/>
                <w:lang w:eastAsia="zh-CN"/>
              </w:rPr>
              <w:t>taiko</w:t>
            </w:r>
            <w:r w:rsidRPr="00D005F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4FAA8A71" w14:textId="77777777" w:rsidR="003E7A49" w:rsidRPr="00D005FE" w:rsidRDefault="003E7A49" w:rsidP="003E7A49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(angl.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Eco-Managment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and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Audit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Scheme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5C8DFC0C" w14:textId="77777777" w:rsidR="003E7A49" w:rsidRPr="00D005FE" w:rsidRDefault="003E7A49" w:rsidP="003E7A49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4E0B40E2" w14:textId="77777777" w:rsidR="003E7A49" w:rsidRPr="00D005FE" w:rsidRDefault="003E7A49" w:rsidP="003E7A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iai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), pagal jų šiuo punktu prisiimamus įsipareigojimus pirkimo sutarčiai vykdyti.  Šio punkto reikalavimą turi atitikti visi partneriai kartu.</w:t>
            </w:r>
          </w:p>
          <w:p w14:paraId="05DF933B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95ADD56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1D60E5DE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BF7E3A">
              <w:rPr>
                <w:rFonts w:ascii="Arial" w:hAnsi="Arial" w:cs="Arial"/>
                <w:i/>
                <w:iCs/>
                <w:sz w:val="22"/>
                <w:szCs w:val="22"/>
                <w:vertAlign w:val="superscript"/>
              </w:rPr>
              <w:t>*</w:t>
            </w:r>
            <w:r w:rsidRPr="00BF7E3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Pastaba.</w:t>
            </w:r>
            <w:r w:rsidRPr="00BF7E3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</w:t>
            </w:r>
            <w:r w:rsidRPr="00BF7E3A">
              <w:rPr>
                <w:rStyle w:val="markedcontent"/>
                <w:rFonts w:ascii="Arial" w:hAnsi="Arial" w:cs="Arial"/>
                <w:i/>
                <w:iCs/>
                <w:sz w:val="22"/>
                <w:szCs w:val="22"/>
              </w:rPr>
              <w:t>iekėjas pasitelkti</w:t>
            </w:r>
            <w:r w:rsidRPr="00BF7E3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BF7E3A">
              <w:rPr>
                <w:rStyle w:val="markedcontent"/>
                <w:rFonts w:ascii="Arial" w:hAnsi="Arial" w:cs="Arial"/>
                <w:i/>
                <w:iCs/>
                <w:sz w:val="22"/>
                <w:szCs w:val="22"/>
              </w:rPr>
              <w:t xml:space="preserve">kitą ūkio subjektą dėl </w:t>
            </w:r>
            <w:r w:rsidRPr="00BF7E3A">
              <w:rPr>
                <w:rFonts w:ascii="Arial" w:hAnsi="Arial" w:cs="Arial"/>
                <w:i/>
                <w:iCs/>
                <w:sz w:val="22"/>
                <w:szCs w:val="22"/>
              </w:rPr>
              <w:t>aplinkos apsaugos vadybos sistemos</w:t>
            </w:r>
            <w:r w:rsidRPr="00BF7E3A">
              <w:rPr>
                <w:rStyle w:val="markedcontent"/>
                <w:rFonts w:ascii="Arial" w:hAnsi="Arial" w:cs="Arial"/>
                <w:i/>
                <w:iCs/>
                <w:sz w:val="22"/>
                <w:szCs w:val="22"/>
              </w:rPr>
              <w:t xml:space="preserve"> standarto gali tik tiek, kiek tai susiję su to ūkio subjekto prisiimtomis</w:t>
            </w:r>
            <w:r w:rsidRPr="00BF7E3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BF7E3A">
              <w:rPr>
                <w:rStyle w:val="markedcontent"/>
                <w:rFonts w:ascii="Arial" w:hAnsi="Arial" w:cs="Arial"/>
                <w:i/>
                <w:iCs/>
                <w:sz w:val="22"/>
                <w:szCs w:val="22"/>
              </w:rPr>
              <w:t>prievolėmis pagal pirkimo sutartį.</w:t>
            </w: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12D7A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priima ir kitus tiekėjo lygiaverčių aplinkos apsaugos vadybos   užtikrinimo priemonių įrodymus,  kurie patvirtintų, kad:</w:t>
            </w:r>
          </w:p>
          <w:p w14:paraId="33E7BC6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pagal 2009 m. lapkričio 25 d. Europos Parlamento ir Tarybos reglamentą (EB) Nr. 1221/2009 pripažįstamų aplinkos apsaugos vadybos ir audito sistemų reikalavimus, arba</w:t>
            </w:r>
          </w:p>
          <w:p w14:paraId="581097E0" w14:textId="22528F99" w:rsidR="001A782A" w:rsidRPr="009F2BFC" w:rsidRDefault="001A782A" w:rsidP="009F2BF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standarto LST EN ISO 14001:2015 (arba lygiaverčio standarto) reikalavimus.</w:t>
            </w:r>
          </w:p>
        </w:tc>
      </w:tr>
    </w:tbl>
    <w:p w14:paraId="14BEE4BF" w14:textId="77777777" w:rsidR="001A782A" w:rsidRPr="00B476A3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A5A28E2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FDF5A76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3E8AEC6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085B3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433D53D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5DAE472" w14:textId="77777777" w:rsidR="00A41EEB" w:rsidRDefault="00A41EEB"/>
    <w:sectPr w:rsidR="00A41EEB" w:rsidSect="00007B46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29D2B" w14:textId="77777777" w:rsidR="001A782A" w:rsidRDefault="001A782A">
      <w:r>
        <w:separator/>
      </w:r>
    </w:p>
  </w:endnote>
  <w:endnote w:type="continuationSeparator" w:id="0">
    <w:p w14:paraId="2A3667B2" w14:textId="77777777" w:rsidR="001A782A" w:rsidRDefault="001A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706A" w14:textId="14838A15" w:rsidR="00A232D5" w:rsidRPr="00A232D5" w:rsidRDefault="00A232D5">
    <w:pPr>
      <w:pStyle w:val="Footer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Footer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85B3C" w14:textId="77777777" w:rsidR="001A782A" w:rsidRDefault="001A782A">
      <w:r>
        <w:separator/>
      </w:r>
    </w:p>
  </w:footnote>
  <w:footnote w:type="continuationSeparator" w:id="0">
    <w:p w14:paraId="22FD50C5" w14:textId="77777777" w:rsidR="001A782A" w:rsidRDefault="001A7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Header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</w:t>
        </w:r>
        <w:r w:rsidRPr="00F73FF3">
          <w:rPr>
            <w:rFonts w:ascii="Arial" w:hAnsi="Arial" w:cs="Arial"/>
            <w:noProof/>
            <w:sz w:val="18"/>
            <w:szCs w:val="18"/>
          </w:rPr>
          <w:t>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Header"/>
    </w:pPr>
  </w:p>
  <w:p w14:paraId="24866E61" w14:textId="77777777" w:rsidR="00527F87" w:rsidRDefault="00527F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1A782A"/>
    <w:rsid w:val="002A648E"/>
    <w:rsid w:val="002F0596"/>
    <w:rsid w:val="0037245B"/>
    <w:rsid w:val="003C0650"/>
    <w:rsid w:val="003E7A49"/>
    <w:rsid w:val="0044766E"/>
    <w:rsid w:val="00527F87"/>
    <w:rsid w:val="00635C7F"/>
    <w:rsid w:val="00671505"/>
    <w:rsid w:val="007334F1"/>
    <w:rsid w:val="008055D3"/>
    <w:rsid w:val="009F2BFC"/>
    <w:rsid w:val="00A232D5"/>
    <w:rsid w:val="00A41EEB"/>
    <w:rsid w:val="00AA21AD"/>
    <w:rsid w:val="00AC1A66"/>
    <w:rsid w:val="00B04C4C"/>
    <w:rsid w:val="00B27717"/>
    <w:rsid w:val="00BF7E3A"/>
    <w:rsid w:val="00D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7B4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99"/>
    <w:qFormat/>
    <w:rsid w:val="00007B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7B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B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99"/>
    <w:qFormat/>
    <w:rsid w:val="00007B46"/>
  </w:style>
  <w:style w:type="character" w:styleId="CommentReference">
    <w:name w:val="annotation reference"/>
    <w:basedOn w:val="DefaultParagraphFont"/>
    <w:uiPriority w:val="99"/>
    <w:semiHidden/>
    <w:unhideWhenUsed/>
    <w:rsid w:val="00007B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7B4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DefaultParagraphFont"/>
    <w:rsid w:val="001A782A"/>
  </w:style>
  <w:style w:type="paragraph" w:styleId="Footer">
    <w:name w:val="footer"/>
    <w:basedOn w:val="Normal"/>
    <w:link w:val="FooterChar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1531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7</cp:revision>
  <dcterms:created xsi:type="dcterms:W3CDTF">2025-02-13T09:22:00Z</dcterms:created>
  <dcterms:modified xsi:type="dcterms:W3CDTF">2025-10-13T11:25:00Z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